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365A" w:rsidRDefault="00CC254F" w:rsidP="0057365A">
      <w:pPr>
        <w:pStyle w:val="BodyText"/>
        <w:rPr>
          <w:noProof/>
        </w:rPr>
      </w:pPr>
      <w:r>
        <w:rPr>
          <w:noProof/>
        </w:rPr>
        <w:drawing>
          <wp:inline distT="0" distB="0" distL="0" distR="0" wp14:anchorId="384491BE" wp14:editId="3997F60C">
            <wp:extent cx="2458363" cy="12192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IIAS Emblem_vector-12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1990" cy="133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254F" w:rsidRDefault="00CC254F" w:rsidP="0057365A">
      <w:pPr>
        <w:pStyle w:val="BodyText"/>
        <w:rPr>
          <w:noProof/>
          <w:sz w:val="24"/>
        </w:rPr>
      </w:pPr>
      <w:r>
        <w:rPr>
          <w:noProof/>
          <w:sz w:val="24"/>
        </w:rPr>
        <w:t>Graduate School</w:t>
      </w:r>
    </w:p>
    <w:p w:rsidR="00CC254F" w:rsidRDefault="00CC254F" w:rsidP="0057365A">
      <w:pPr>
        <w:pStyle w:val="BodyText"/>
        <w:rPr>
          <w:noProof/>
          <w:sz w:val="24"/>
        </w:rPr>
      </w:pPr>
      <w:r>
        <w:rPr>
          <w:noProof/>
          <w:sz w:val="24"/>
        </w:rPr>
        <w:t>Education Department</w:t>
      </w:r>
    </w:p>
    <w:p w:rsidR="00102299" w:rsidRPr="00CC254F" w:rsidRDefault="00102299" w:rsidP="0057365A">
      <w:pPr>
        <w:pStyle w:val="BodyText"/>
        <w:rPr>
          <w:noProof/>
          <w:sz w:val="24"/>
        </w:rPr>
      </w:pPr>
    </w:p>
    <w:p w:rsidR="0057365A" w:rsidRDefault="0057365A" w:rsidP="0057365A">
      <w:pPr>
        <w:pStyle w:val="BodyText"/>
        <w:rPr>
          <w:rFonts w:ascii="Optima" w:hAnsi="Optima"/>
          <w:noProof/>
          <w:color w:val="5B9BD5" w:themeColor="accent1"/>
          <w:sz w:val="28"/>
          <w:szCs w:val="28"/>
        </w:rPr>
      </w:pPr>
      <w:r w:rsidRPr="00CC254F">
        <w:rPr>
          <w:rFonts w:ascii="Optima" w:hAnsi="Optima"/>
          <w:noProof/>
          <w:color w:val="5B9BD5" w:themeColor="accent1"/>
          <w:sz w:val="28"/>
          <w:szCs w:val="28"/>
        </w:rPr>
        <w:t>Program Plan Rubric</w:t>
      </w:r>
    </w:p>
    <w:p w:rsidR="00102299" w:rsidRPr="00CC254F" w:rsidRDefault="00102299" w:rsidP="0057365A">
      <w:pPr>
        <w:pStyle w:val="BodyText"/>
        <w:rPr>
          <w:rFonts w:ascii="Optima" w:hAnsi="Optima"/>
          <w:color w:val="5B9BD5" w:themeColor="accent1"/>
          <w:sz w:val="28"/>
          <w:szCs w:val="28"/>
        </w:rPr>
      </w:pPr>
    </w:p>
    <w:p w:rsidR="00EB0393" w:rsidRPr="0000061A" w:rsidRDefault="00EB0393" w:rsidP="00CC254F">
      <w:pPr>
        <w:ind w:left="-540" w:hanging="14"/>
        <w:rPr>
          <w:b/>
        </w:rPr>
      </w:pPr>
      <w:r w:rsidRPr="0000061A">
        <w:rPr>
          <w:b/>
        </w:rPr>
        <w:t>Name of Student: _________________________</w:t>
      </w:r>
      <w:r>
        <w:rPr>
          <w:b/>
        </w:rPr>
        <w:t>_________</w:t>
      </w:r>
      <w:r w:rsidRPr="0000061A">
        <w:rPr>
          <w:b/>
        </w:rPr>
        <w:t xml:space="preserve">      Program: ____</w:t>
      </w:r>
      <w:r>
        <w:rPr>
          <w:b/>
        </w:rPr>
        <w:t>__________________</w:t>
      </w:r>
    </w:p>
    <w:p w:rsidR="00EB0393" w:rsidRDefault="00EB0393" w:rsidP="00CC254F">
      <w:pPr>
        <w:ind w:left="-540" w:hanging="14"/>
        <w:rPr>
          <w:b/>
        </w:rPr>
      </w:pPr>
      <w:r w:rsidRPr="0000061A">
        <w:rPr>
          <w:b/>
        </w:rPr>
        <w:t>Course: ______________________________        Academic Year a</w:t>
      </w:r>
      <w:r>
        <w:rPr>
          <w:b/>
        </w:rPr>
        <w:t>nd Term: ___________________</w:t>
      </w:r>
    </w:p>
    <w:p w:rsidR="00102299" w:rsidRPr="00EB0393" w:rsidRDefault="00102299" w:rsidP="00CC254F">
      <w:pPr>
        <w:ind w:left="-540" w:hanging="14"/>
        <w:rPr>
          <w:rFonts w:ascii="Calibri" w:eastAsia="Calibri" w:hAnsi="Calibri" w:cs="Calibri"/>
          <w:b/>
          <w:sz w:val="8"/>
        </w:rPr>
      </w:pPr>
    </w:p>
    <w:tbl>
      <w:tblPr>
        <w:tblW w:w="11542" w:type="dxa"/>
        <w:tblInd w:w="-905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1"/>
        <w:gridCol w:w="5838"/>
        <w:gridCol w:w="23"/>
      </w:tblGrid>
      <w:tr w:rsidR="00810168" w:rsidTr="00544724">
        <w:trPr>
          <w:gridAfter w:val="1"/>
          <w:wAfter w:w="23" w:type="dxa"/>
          <w:trHeight w:val="3392"/>
        </w:trPr>
        <w:tc>
          <w:tcPr>
            <w:tcW w:w="5681" w:type="dxa"/>
            <w:shd w:val="clear" w:color="auto" w:fill="auto"/>
          </w:tcPr>
          <w:tbl>
            <w:tblPr>
              <w:tblW w:w="5138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08"/>
              <w:gridCol w:w="630"/>
            </w:tblGrid>
            <w:tr w:rsidR="00B87895" w:rsidTr="00EB0393">
              <w:trPr>
                <w:trHeight w:val="227"/>
              </w:trPr>
              <w:tc>
                <w:tcPr>
                  <w:tcW w:w="4508" w:type="dxa"/>
                  <w:shd w:val="clear" w:color="auto" w:fill="1F4E79" w:themeFill="accent1" w:themeFillShade="80"/>
                </w:tcPr>
                <w:p w:rsidR="00B87895" w:rsidRPr="00EB0393" w:rsidRDefault="00EB0393" w:rsidP="00CC254F">
                  <w:pPr>
                    <w:rPr>
                      <w:b/>
                      <w:color w:val="FFFFFF" w:themeColor="background1"/>
                      <w:sz w:val="20"/>
                    </w:rPr>
                  </w:pPr>
                  <w:r w:rsidRPr="00EB0393">
                    <w:rPr>
                      <w:b/>
                      <w:color w:val="FFFFFF" w:themeColor="background1"/>
                      <w:sz w:val="20"/>
                    </w:rPr>
                    <w:t>A. CONTENT: The program/plan . . .</w:t>
                  </w:r>
                </w:p>
              </w:tc>
              <w:tc>
                <w:tcPr>
                  <w:tcW w:w="630" w:type="dxa"/>
                  <w:shd w:val="clear" w:color="auto" w:fill="1F4E79" w:themeFill="accent1" w:themeFillShade="80"/>
                </w:tcPr>
                <w:p w:rsidR="00B87895" w:rsidRPr="00EB0393" w:rsidRDefault="00756B8B" w:rsidP="00CC254F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EB0393">
                    <w:rPr>
                      <w:b/>
                      <w:color w:val="FFFFFF" w:themeColor="background1"/>
                      <w:sz w:val="20"/>
                    </w:rPr>
                    <w:t>30</w:t>
                  </w:r>
                  <w:r w:rsidR="00BE3D72" w:rsidRPr="00EB0393">
                    <w:rPr>
                      <w:b/>
                      <w:color w:val="FFFFFF" w:themeColor="background1"/>
                      <w:sz w:val="20"/>
                    </w:rPr>
                    <w:t>%</w:t>
                  </w:r>
                </w:p>
              </w:tc>
            </w:tr>
            <w:tr w:rsidR="00B87895" w:rsidTr="00F73A66">
              <w:trPr>
                <w:trHeight w:val="624"/>
              </w:trPr>
              <w:tc>
                <w:tcPr>
                  <w:tcW w:w="4508" w:type="dxa"/>
                </w:tcPr>
                <w:p w:rsidR="00B87895" w:rsidRDefault="0010644F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is</w:t>
                  </w:r>
                  <w:r w:rsidR="00B11201">
                    <w:rPr>
                      <w:sz w:val="20"/>
                    </w:rPr>
                    <w:t xml:space="preserve"> very </w:t>
                  </w:r>
                  <w:r>
                    <w:rPr>
                      <w:sz w:val="20"/>
                    </w:rPr>
                    <w:t>comprehensive</w:t>
                  </w:r>
                  <w:r w:rsidR="00227F1E">
                    <w:rPr>
                      <w:sz w:val="20"/>
                    </w:rPr>
                    <w:t xml:space="preserve">, accurate, timely, </w:t>
                  </w:r>
                  <w:r w:rsidR="00C73EB2">
                    <w:rPr>
                      <w:sz w:val="20"/>
                    </w:rPr>
                    <w:t xml:space="preserve">addresses thoroughly </w:t>
                  </w:r>
                  <w:r w:rsidR="002E29DF">
                    <w:rPr>
                      <w:sz w:val="20"/>
                    </w:rPr>
                    <w:t xml:space="preserve">the </w:t>
                  </w:r>
                  <w:r w:rsidR="00C73EB2">
                    <w:rPr>
                      <w:sz w:val="20"/>
                    </w:rPr>
                    <w:t>question</w:t>
                  </w:r>
                  <w:r w:rsidR="00B87895">
                    <w:rPr>
                      <w:sz w:val="20"/>
                    </w:rPr>
                    <w:t xml:space="preserve"> with depth of understanding</w:t>
                  </w:r>
                  <w:r w:rsidR="00227F1E">
                    <w:rPr>
                      <w:sz w:val="20"/>
                    </w:rPr>
                    <w:t>, and integrates</w:t>
                  </w:r>
                  <w:r w:rsidR="00B87895">
                    <w:rPr>
                      <w:sz w:val="20"/>
                    </w:rPr>
                    <w:t xml:space="preserve"> relevant theories, concepts, </w:t>
                  </w:r>
                  <w:r w:rsidR="002E29DF">
                    <w:rPr>
                      <w:sz w:val="20"/>
                    </w:rPr>
                    <w:t xml:space="preserve">and </w:t>
                  </w:r>
                  <w:r w:rsidR="00B87895">
                    <w:rPr>
                      <w:sz w:val="20"/>
                    </w:rPr>
                    <w:t>principles</w:t>
                  </w:r>
                  <w:r w:rsidR="002E29DF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630" w:type="dxa"/>
                </w:tcPr>
                <w:p w:rsidR="00B87895" w:rsidRDefault="00B8789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B87895" w:rsidTr="00F73A66">
              <w:trPr>
                <w:trHeight w:val="425"/>
              </w:trPr>
              <w:tc>
                <w:tcPr>
                  <w:tcW w:w="4508" w:type="dxa"/>
                </w:tcPr>
                <w:p w:rsidR="00B87895" w:rsidRDefault="009C5570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is </w:t>
                  </w:r>
                  <w:r w:rsidR="00B11201">
                    <w:rPr>
                      <w:sz w:val="20"/>
                    </w:rPr>
                    <w:t xml:space="preserve">reasonably </w:t>
                  </w:r>
                  <w:r w:rsidR="00216CC2">
                    <w:rPr>
                      <w:sz w:val="20"/>
                    </w:rPr>
                    <w:t>comprehensive and integrates some relevant theories, concepts, and principles</w:t>
                  </w:r>
                  <w:r w:rsidR="006F20D8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630" w:type="dxa"/>
                </w:tcPr>
                <w:p w:rsidR="00B87895" w:rsidRDefault="00B8789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B87895" w:rsidTr="00F73A66">
              <w:trPr>
                <w:trHeight w:val="237"/>
              </w:trPr>
              <w:tc>
                <w:tcPr>
                  <w:tcW w:w="4508" w:type="dxa"/>
                </w:tcPr>
                <w:p w:rsidR="00B87895" w:rsidRDefault="00B11201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is fairly </w:t>
                  </w:r>
                  <w:r w:rsidR="009C5570">
                    <w:rPr>
                      <w:sz w:val="20"/>
                    </w:rPr>
                    <w:t xml:space="preserve">comprehensive and integrates </w:t>
                  </w:r>
                  <w:r>
                    <w:rPr>
                      <w:sz w:val="20"/>
                    </w:rPr>
                    <w:t>few relevant theories, concepts, and principles.</w:t>
                  </w:r>
                </w:p>
              </w:tc>
              <w:tc>
                <w:tcPr>
                  <w:tcW w:w="630" w:type="dxa"/>
                </w:tcPr>
                <w:p w:rsidR="00B87895" w:rsidRDefault="00B8789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B87895" w:rsidTr="00F73A66">
              <w:trPr>
                <w:trHeight w:val="425"/>
              </w:trPr>
              <w:tc>
                <w:tcPr>
                  <w:tcW w:w="4508" w:type="dxa"/>
                </w:tcPr>
                <w:p w:rsidR="00B87895" w:rsidRDefault="00B8789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shows some bas</w:t>
                  </w:r>
                  <w:r w:rsidR="00EB0393">
                    <w:rPr>
                      <w:sz w:val="20"/>
                    </w:rPr>
                    <w:t>ic understanding of the topic</w:t>
                  </w:r>
                  <w:r>
                    <w:rPr>
                      <w:sz w:val="20"/>
                    </w:rPr>
                    <w:t xml:space="preserve"> on a superficial level.</w:t>
                  </w:r>
                </w:p>
              </w:tc>
              <w:tc>
                <w:tcPr>
                  <w:tcW w:w="630" w:type="dxa"/>
                </w:tcPr>
                <w:p w:rsidR="00B87895" w:rsidRDefault="00B8789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B87895" w:rsidTr="00F73A66">
              <w:trPr>
                <w:trHeight w:val="425"/>
              </w:trPr>
              <w:tc>
                <w:tcPr>
                  <w:tcW w:w="4508" w:type="dxa"/>
                </w:tcPr>
                <w:p w:rsidR="00B87895" w:rsidRDefault="00EB0393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does not show basic understanding of the topic.</w:t>
                  </w:r>
                </w:p>
              </w:tc>
              <w:tc>
                <w:tcPr>
                  <w:tcW w:w="630" w:type="dxa"/>
                </w:tcPr>
                <w:p w:rsidR="00B87895" w:rsidRDefault="00B8789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0042D9" w:rsidRDefault="000042D9" w:rsidP="00CC254F"/>
        </w:tc>
        <w:tc>
          <w:tcPr>
            <w:tcW w:w="5838" w:type="dxa"/>
            <w:shd w:val="clear" w:color="auto" w:fill="auto"/>
          </w:tcPr>
          <w:tbl>
            <w:tblPr>
              <w:tblW w:w="5597" w:type="dxa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62"/>
              <w:gridCol w:w="635"/>
            </w:tblGrid>
            <w:tr w:rsidR="00695F77" w:rsidTr="0034734A">
              <w:trPr>
                <w:trHeight w:val="253"/>
              </w:trPr>
              <w:tc>
                <w:tcPr>
                  <w:tcW w:w="4962" w:type="dxa"/>
                  <w:shd w:val="clear" w:color="auto" w:fill="1F4E79" w:themeFill="accent1" w:themeFillShade="80"/>
                </w:tcPr>
                <w:p w:rsidR="00695F77" w:rsidRPr="0034734A" w:rsidRDefault="003A0AB5" w:rsidP="00CC254F">
                  <w:pPr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D</w:t>
                  </w:r>
                  <w:r w:rsidR="00B87895" w:rsidRPr="0034734A">
                    <w:rPr>
                      <w:b/>
                      <w:color w:val="FFFFFF" w:themeColor="background1"/>
                      <w:sz w:val="20"/>
                    </w:rPr>
                    <w:t xml:space="preserve">. </w:t>
                  </w:r>
                  <w:r w:rsidR="007505D5" w:rsidRPr="0034734A">
                    <w:rPr>
                      <w:b/>
                      <w:color w:val="FFFFFF" w:themeColor="background1"/>
                      <w:sz w:val="20"/>
                    </w:rPr>
                    <w:t>CHRISTIAN WORLDVIEW:</w:t>
                  </w:r>
                  <w:r w:rsidR="007505D5" w:rsidRPr="0034734A">
                    <w:rPr>
                      <w:b/>
                      <w:color w:val="FFFFFF" w:themeColor="background1"/>
                      <w:sz w:val="19"/>
                      <w:szCs w:val="19"/>
                    </w:rPr>
                    <w:t xml:space="preserve"> The program/plan . . .</w:t>
                  </w:r>
                </w:p>
              </w:tc>
              <w:tc>
                <w:tcPr>
                  <w:tcW w:w="635" w:type="dxa"/>
                  <w:shd w:val="clear" w:color="auto" w:fill="1F4E79" w:themeFill="accent1" w:themeFillShade="80"/>
                </w:tcPr>
                <w:p w:rsidR="00695F77" w:rsidRPr="0034734A" w:rsidRDefault="005856CD" w:rsidP="00CC254F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10%</w:t>
                  </w:r>
                </w:p>
              </w:tc>
            </w:tr>
            <w:tr w:rsidR="00695F77" w:rsidTr="005856CD">
              <w:trPr>
                <w:trHeight w:val="472"/>
              </w:trPr>
              <w:tc>
                <w:tcPr>
                  <w:tcW w:w="4962" w:type="dxa"/>
                </w:tcPr>
                <w:p w:rsidR="00695F77" w:rsidRDefault="00F60C68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integrates an excellent Christian worldview and</w:t>
                  </w:r>
                  <w:r w:rsidR="0005076A">
                    <w:rPr>
                      <w:sz w:val="20"/>
                    </w:rPr>
                    <w:t xml:space="preserve"> follows</w:t>
                  </w:r>
                  <w:r>
                    <w:rPr>
                      <w:sz w:val="20"/>
                    </w:rPr>
                    <w:t xml:space="preserve"> a high moral standard. </w:t>
                  </w:r>
                </w:p>
              </w:tc>
              <w:tc>
                <w:tcPr>
                  <w:tcW w:w="635" w:type="dxa"/>
                </w:tcPr>
                <w:p w:rsidR="00695F77" w:rsidRDefault="00695F77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695F77" w:rsidTr="005856CD">
              <w:trPr>
                <w:trHeight w:val="472"/>
              </w:trPr>
              <w:tc>
                <w:tcPr>
                  <w:tcW w:w="4962" w:type="dxa"/>
                </w:tcPr>
                <w:p w:rsidR="00695F77" w:rsidRDefault="00F60C68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integrates a good Christian worldview and </w:t>
                  </w:r>
                  <w:r w:rsidR="0005076A">
                    <w:rPr>
                      <w:sz w:val="20"/>
                    </w:rPr>
                    <w:t>follows</w:t>
                  </w:r>
                  <w:r>
                    <w:rPr>
                      <w:sz w:val="20"/>
                    </w:rPr>
                    <w:t xml:space="preserve"> a good moral standard.</w:t>
                  </w:r>
                </w:p>
              </w:tc>
              <w:tc>
                <w:tcPr>
                  <w:tcW w:w="635" w:type="dxa"/>
                </w:tcPr>
                <w:p w:rsidR="00695F77" w:rsidRDefault="00695F77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695F77" w:rsidTr="005856CD">
              <w:trPr>
                <w:trHeight w:val="484"/>
              </w:trPr>
              <w:tc>
                <w:tcPr>
                  <w:tcW w:w="4962" w:type="dxa"/>
                </w:tcPr>
                <w:p w:rsidR="00695F77" w:rsidRDefault="00F60C68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integrates some Christian worldview and </w:t>
                  </w:r>
                  <w:r w:rsidR="00E772EC">
                    <w:rPr>
                      <w:sz w:val="20"/>
                    </w:rPr>
                    <w:t xml:space="preserve">follows </w:t>
                  </w:r>
                  <w:proofErr w:type="gramStart"/>
                  <w:r w:rsidR="00E772EC">
                    <w:rPr>
                      <w:sz w:val="20"/>
                    </w:rPr>
                    <w:t xml:space="preserve">a </w:t>
                  </w:r>
                  <w:r>
                    <w:rPr>
                      <w:sz w:val="20"/>
                    </w:rPr>
                    <w:t xml:space="preserve"> good</w:t>
                  </w:r>
                  <w:proofErr w:type="gramEnd"/>
                  <w:r>
                    <w:rPr>
                      <w:sz w:val="20"/>
                    </w:rPr>
                    <w:t xml:space="preserve"> moral standard.</w:t>
                  </w:r>
                </w:p>
              </w:tc>
              <w:tc>
                <w:tcPr>
                  <w:tcW w:w="635" w:type="dxa"/>
                </w:tcPr>
                <w:p w:rsidR="00695F77" w:rsidRDefault="00695F77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95F77" w:rsidTr="005856CD">
              <w:trPr>
                <w:trHeight w:val="472"/>
              </w:trPr>
              <w:tc>
                <w:tcPr>
                  <w:tcW w:w="4962" w:type="dxa"/>
                </w:tcPr>
                <w:p w:rsidR="00695F77" w:rsidRDefault="002827C2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integrates</w:t>
                  </w:r>
                  <w:r w:rsidR="00F60C68">
                    <w:rPr>
                      <w:sz w:val="20"/>
                    </w:rPr>
                    <w:t xml:space="preserve"> limited</w:t>
                  </w:r>
                  <w:r w:rsidR="00E772EC">
                    <w:rPr>
                      <w:sz w:val="20"/>
                    </w:rPr>
                    <w:t xml:space="preserve"> Christian worldview.</w:t>
                  </w:r>
                  <w:r w:rsidR="00F60C68"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635" w:type="dxa"/>
                </w:tcPr>
                <w:p w:rsidR="00695F77" w:rsidRDefault="00695F77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695F77" w:rsidTr="005856CD">
              <w:trPr>
                <w:trHeight w:val="472"/>
              </w:trPr>
              <w:tc>
                <w:tcPr>
                  <w:tcW w:w="4962" w:type="dxa"/>
                </w:tcPr>
                <w:p w:rsidR="00695F77" w:rsidRDefault="002F596D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integrates a very</w:t>
                  </w:r>
                  <w:r w:rsidR="002827C2">
                    <w:rPr>
                      <w:sz w:val="20"/>
                    </w:rPr>
                    <w:t xml:space="preserve"> limited Christian worldview.</w:t>
                  </w:r>
                </w:p>
              </w:tc>
              <w:tc>
                <w:tcPr>
                  <w:tcW w:w="635" w:type="dxa"/>
                </w:tcPr>
                <w:p w:rsidR="00695F77" w:rsidRDefault="00695F77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0042D9" w:rsidRDefault="000042D9" w:rsidP="00CC254F"/>
        </w:tc>
      </w:tr>
      <w:tr w:rsidR="003A0AB5" w:rsidTr="00A347F4">
        <w:trPr>
          <w:trHeight w:val="3059"/>
        </w:trPr>
        <w:tc>
          <w:tcPr>
            <w:tcW w:w="5681" w:type="dxa"/>
            <w:shd w:val="clear" w:color="auto" w:fill="auto"/>
          </w:tcPr>
          <w:tbl>
            <w:tblPr>
              <w:tblW w:w="5138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9"/>
              <w:gridCol w:w="639"/>
            </w:tblGrid>
            <w:tr w:rsidR="00A347F4" w:rsidTr="0034734A">
              <w:trPr>
                <w:trHeight w:val="253"/>
              </w:trPr>
              <w:tc>
                <w:tcPr>
                  <w:tcW w:w="4499" w:type="dxa"/>
                  <w:shd w:val="clear" w:color="auto" w:fill="1F4E79" w:themeFill="accent1" w:themeFillShade="80"/>
                </w:tcPr>
                <w:p w:rsidR="00A347F4" w:rsidRPr="0034734A" w:rsidRDefault="007505D5" w:rsidP="00CC254F">
                  <w:pPr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 xml:space="preserve">B. CRITICAL THINKING: </w:t>
                  </w:r>
                  <w:r w:rsidRPr="0034734A">
                    <w:rPr>
                      <w:b/>
                      <w:color w:val="FFFFFF" w:themeColor="background1"/>
                      <w:sz w:val="19"/>
                      <w:szCs w:val="19"/>
                    </w:rPr>
                    <w:t>The program/plan . . .</w:t>
                  </w:r>
                  <w:r w:rsidRPr="0034734A">
                    <w:rPr>
                      <w:b/>
                      <w:color w:val="FFFFFF" w:themeColor="background1"/>
                      <w:sz w:val="20"/>
                    </w:rPr>
                    <w:t xml:space="preserve"> </w:t>
                  </w:r>
                </w:p>
              </w:tc>
              <w:tc>
                <w:tcPr>
                  <w:tcW w:w="639" w:type="dxa"/>
                  <w:shd w:val="clear" w:color="auto" w:fill="1F4E79" w:themeFill="accent1" w:themeFillShade="80"/>
                </w:tcPr>
                <w:p w:rsidR="00A347F4" w:rsidRPr="0034734A" w:rsidRDefault="00A347F4" w:rsidP="00CC254F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20%</w:t>
                  </w:r>
                </w:p>
              </w:tc>
            </w:tr>
            <w:tr w:rsidR="00A347F4" w:rsidTr="002757E7">
              <w:trPr>
                <w:trHeight w:val="658"/>
              </w:trPr>
              <w:tc>
                <w:tcPr>
                  <w:tcW w:w="4499" w:type="dxa"/>
                </w:tcPr>
                <w:p w:rsidR="00A347F4" w:rsidRPr="003546C3" w:rsidRDefault="00A347F4" w:rsidP="00CC254F">
                  <w:r>
                    <w:rPr>
                      <w:sz w:val="20"/>
                    </w:rPr>
                    <w:t xml:space="preserve">displays clear, independent reasoning, supported with facts from multiple perspectives. Arguments are convincingly sustained. 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A347F4" w:rsidTr="002757E7">
              <w:trPr>
                <w:trHeight w:val="472"/>
              </w:trPr>
              <w:tc>
                <w:tcPr>
                  <w:tcW w:w="449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displays sound and convincing reasoning but demonstrates some limitations in critical thinking. 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A347F4" w:rsidTr="002757E7">
              <w:trPr>
                <w:trHeight w:val="472"/>
              </w:trPr>
              <w:tc>
                <w:tcPr>
                  <w:tcW w:w="449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is sound and convincing but a number of recurring critical thinking limitations are evident.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A347F4" w:rsidTr="002757E7">
              <w:trPr>
                <w:trHeight w:val="472"/>
              </w:trPr>
              <w:tc>
                <w:tcPr>
                  <w:tcW w:w="4499" w:type="dxa"/>
                </w:tcPr>
                <w:p w:rsidR="00A347F4" w:rsidRDefault="007505D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shows that c</w:t>
                  </w:r>
                  <w:r w:rsidR="00A347F4">
                    <w:rPr>
                      <w:sz w:val="20"/>
                    </w:rPr>
                    <w:t xml:space="preserve">ritical thinking is somehow attempted, but is </w:t>
                  </w:r>
                  <w:r w:rsidR="002A17A8">
                    <w:rPr>
                      <w:sz w:val="20"/>
                    </w:rPr>
                    <w:t>very</w:t>
                  </w:r>
                  <w:r w:rsidR="00A347F4">
                    <w:rPr>
                      <w:sz w:val="20"/>
                    </w:rPr>
                    <w:t xml:space="preserve"> limited.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A347F4" w:rsidTr="002757E7">
              <w:trPr>
                <w:trHeight w:val="264"/>
              </w:trPr>
              <w:tc>
                <w:tcPr>
                  <w:tcW w:w="449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does not show any evidence of critical thinking.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3A0AB5" w:rsidRDefault="003A0AB5" w:rsidP="00CC254F"/>
        </w:tc>
        <w:tc>
          <w:tcPr>
            <w:tcW w:w="5861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Y="-517"/>
              <w:tblOverlap w:val="never"/>
              <w:tblW w:w="5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54"/>
              <w:gridCol w:w="630"/>
            </w:tblGrid>
            <w:tr w:rsidR="003A0AB5" w:rsidTr="0034734A">
              <w:trPr>
                <w:trHeight w:val="256"/>
              </w:trPr>
              <w:tc>
                <w:tcPr>
                  <w:tcW w:w="4954" w:type="dxa"/>
                  <w:shd w:val="clear" w:color="auto" w:fill="1F4E79" w:themeFill="accent1" w:themeFillShade="80"/>
                </w:tcPr>
                <w:p w:rsidR="003A0AB5" w:rsidRPr="0034734A" w:rsidRDefault="007505D5" w:rsidP="00CC254F">
                  <w:pPr>
                    <w:ind w:hanging="23"/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E. FEASIBILITY OF APPLICATION: The program/plan . . .</w:t>
                  </w:r>
                </w:p>
              </w:tc>
              <w:tc>
                <w:tcPr>
                  <w:tcW w:w="630" w:type="dxa"/>
                  <w:shd w:val="clear" w:color="auto" w:fill="1F4E79" w:themeFill="accent1" w:themeFillShade="80"/>
                </w:tcPr>
                <w:p w:rsidR="003A0AB5" w:rsidRPr="0034734A" w:rsidRDefault="003A0AB5" w:rsidP="00CC254F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10%</w:t>
                  </w:r>
                </w:p>
              </w:tc>
            </w:tr>
            <w:tr w:rsidR="003A0AB5" w:rsidTr="00F73A66">
              <w:trPr>
                <w:trHeight w:val="701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demonstrates an excellent link between theory and practice, with a high probability of success in the chosen context. 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3A0AB5" w:rsidTr="00F73A66">
              <w:trPr>
                <w:trHeight w:val="478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proposes sound solutions that can work well. 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3A0AB5" w:rsidTr="00F73A66">
              <w:trPr>
                <w:trHeight w:val="490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>provides some good ideas that can work well.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A0AB5" w:rsidTr="00F73A66">
              <w:trPr>
                <w:trHeight w:val="478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>provides few good ideas that can work well.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3A0AB5" w:rsidTr="00F73A66">
              <w:trPr>
                <w:trHeight w:val="256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ind w:hanging="23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shows no practical application.  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  <w:tr w:rsidR="00140EF3" w:rsidTr="00F73A66">
              <w:trPr>
                <w:trHeight w:val="256"/>
              </w:trPr>
              <w:tc>
                <w:tcPr>
                  <w:tcW w:w="4954" w:type="dxa"/>
                </w:tcPr>
                <w:p w:rsidR="00140EF3" w:rsidRDefault="00140EF3" w:rsidP="00CC254F">
                  <w:pPr>
                    <w:ind w:hanging="23"/>
                    <w:rPr>
                      <w:sz w:val="20"/>
                    </w:rPr>
                  </w:pPr>
                </w:p>
              </w:tc>
              <w:tc>
                <w:tcPr>
                  <w:tcW w:w="630" w:type="dxa"/>
                </w:tcPr>
                <w:p w:rsidR="00140EF3" w:rsidRDefault="00140EF3" w:rsidP="00CC254F">
                  <w:pPr>
                    <w:rPr>
                      <w:sz w:val="20"/>
                    </w:rPr>
                  </w:pPr>
                </w:p>
              </w:tc>
            </w:tr>
          </w:tbl>
          <w:p w:rsidR="003A0AB5" w:rsidRDefault="003A0AB5" w:rsidP="00CC254F"/>
        </w:tc>
      </w:tr>
      <w:tr w:rsidR="003A0AB5" w:rsidTr="00102299">
        <w:trPr>
          <w:gridAfter w:val="1"/>
          <w:wAfter w:w="23" w:type="dxa"/>
          <w:trHeight w:val="58"/>
        </w:trPr>
        <w:tc>
          <w:tcPr>
            <w:tcW w:w="5681" w:type="dxa"/>
            <w:shd w:val="clear" w:color="auto" w:fill="auto"/>
          </w:tcPr>
          <w:tbl>
            <w:tblPr>
              <w:tblW w:w="5138" w:type="dxa"/>
              <w:tblInd w:w="1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499"/>
              <w:gridCol w:w="639"/>
            </w:tblGrid>
            <w:tr w:rsidR="00A347F4" w:rsidTr="0034734A">
              <w:trPr>
                <w:trHeight w:val="253"/>
              </w:trPr>
              <w:tc>
                <w:tcPr>
                  <w:tcW w:w="4499" w:type="dxa"/>
                  <w:shd w:val="clear" w:color="auto" w:fill="1F4E79" w:themeFill="accent1" w:themeFillShade="80"/>
                </w:tcPr>
                <w:p w:rsidR="00A347F4" w:rsidRPr="0034734A" w:rsidRDefault="007505D5" w:rsidP="00CC254F">
                  <w:pPr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C. ORGANIZATION OF IDEAS: The program/plan . . .</w:t>
                  </w:r>
                </w:p>
              </w:tc>
              <w:tc>
                <w:tcPr>
                  <w:tcW w:w="639" w:type="dxa"/>
                  <w:shd w:val="clear" w:color="auto" w:fill="1F4E79" w:themeFill="accent1" w:themeFillShade="80"/>
                </w:tcPr>
                <w:p w:rsidR="00A347F4" w:rsidRPr="0034734A" w:rsidRDefault="00A347F4" w:rsidP="00CC254F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10%</w:t>
                  </w:r>
                </w:p>
              </w:tc>
            </w:tr>
            <w:tr w:rsidR="00A347F4" w:rsidTr="00D83C0D">
              <w:trPr>
                <w:trHeight w:val="413"/>
              </w:trPr>
              <w:tc>
                <w:tcPr>
                  <w:tcW w:w="4499" w:type="dxa"/>
                </w:tcPr>
                <w:p w:rsidR="00A347F4" w:rsidRDefault="007505D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shows that </w:t>
                  </w:r>
                  <w:r w:rsidR="00A347F4">
                    <w:rPr>
                      <w:sz w:val="20"/>
                    </w:rPr>
                    <w:t>structure and order effectively highlight the key ideas and supporting details; the reader is able to move through the text easily.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A347F4" w:rsidTr="00D83C0D">
              <w:trPr>
                <w:trHeight w:val="277"/>
              </w:trPr>
              <w:tc>
                <w:tcPr>
                  <w:tcW w:w="4499" w:type="dxa"/>
                </w:tcPr>
                <w:p w:rsidR="00A347F4" w:rsidRDefault="007505D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shows that </w:t>
                  </w:r>
                  <w:r w:rsidR="00A347F4">
                    <w:rPr>
                      <w:sz w:val="20"/>
                    </w:rPr>
                    <w:t>structure and order highlight the key ideas and supporting details</w:t>
                  </w:r>
                  <w:r w:rsidR="00A4118B">
                    <w:rPr>
                      <w:sz w:val="20"/>
                    </w:rPr>
                    <w:t>:</w:t>
                  </w:r>
                  <w:r w:rsidR="00A347F4">
                    <w:rPr>
                      <w:sz w:val="20"/>
                    </w:rPr>
                    <w:t xml:space="preserve"> the reader is able to move through the text quite easily.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A347F4" w:rsidTr="00D83C0D">
              <w:trPr>
                <w:trHeight w:val="423"/>
              </w:trPr>
              <w:tc>
                <w:tcPr>
                  <w:tcW w:w="4499" w:type="dxa"/>
                </w:tcPr>
                <w:p w:rsidR="00A347F4" w:rsidRDefault="007505D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shows that t</w:t>
                  </w:r>
                  <w:r w:rsidR="00A347F4">
                    <w:rPr>
                      <w:sz w:val="20"/>
                    </w:rPr>
                    <w:t>he overall organization is fairly effective; some key ideas and supporting details are not properly placed.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A347F4" w:rsidTr="00D83C0D">
              <w:trPr>
                <w:trHeight w:val="415"/>
              </w:trPr>
              <w:tc>
                <w:tcPr>
                  <w:tcW w:w="4499" w:type="dxa"/>
                </w:tcPr>
                <w:p w:rsidR="00A347F4" w:rsidRDefault="007505D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shows that the</w:t>
                  </w:r>
                  <w:r w:rsidR="00A347F4">
                    <w:rPr>
                      <w:sz w:val="20"/>
                    </w:rPr>
                    <w:t xml:space="preserve"> overall organization is poor; the structure and order are not easily visible.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A347F4" w:rsidTr="00D83C0D">
              <w:trPr>
                <w:trHeight w:val="253"/>
              </w:trPr>
              <w:tc>
                <w:tcPr>
                  <w:tcW w:w="4499" w:type="dxa"/>
                </w:tcPr>
                <w:p w:rsidR="00A347F4" w:rsidRDefault="007505D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shows</w:t>
                  </w:r>
                  <w:r w:rsidR="00A347F4">
                    <w:rPr>
                      <w:sz w:val="20"/>
                    </w:rPr>
                    <w:t xml:space="preserve"> no logical structure. </w:t>
                  </w:r>
                </w:p>
              </w:tc>
              <w:tc>
                <w:tcPr>
                  <w:tcW w:w="639" w:type="dxa"/>
                </w:tcPr>
                <w:p w:rsidR="00A347F4" w:rsidRDefault="00A347F4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3A0AB5" w:rsidRDefault="003A0AB5" w:rsidP="00CC254F"/>
        </w:tc>
        <w:tc>
          <w:tcPr>
            <w:tcW w:w="5838" w:type="dxa"/>
            <w:shd w:val="clear" w:color="auto" w:fill="auto"/>
          </w:tcPr>
          <w:tbl>
            <w:tblPr>
              <w:tblpPr w:leftFromText="180" w:rightFromText="180" w:vertAnchor="text" w:horzAnchor="margin" w:tblpY="-4006"/>
              <w:tblOverlap w:val="never"/>
              <w:tblW w:w="5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954"/>
              <w:gridCol w:w="630"/>
            </w:tblGrid>
            <w:tr w:rsidR="003A0AB5" w:rsidTr="0034734A">
              <w:trPr>
                <w:trHeight w:val="257"/>
              </w:trPr>
              <w:tc>
                <w:tcPr>
                  <w:tcW w:w="4954" w:type="dxa"/>
                  <w:shd w:val="clear" w:color="auto" w:fill="1F4E79" w:themeFill="accent1" w:themeFillShade="80"/>
                </w:tcPr>
                <w:p w:rsidR="003A0AB5" w:rsidRPr="0034734A" w:rsidRDefault="007505D5" w:rsidP="00CC254F">
                  <w:pPr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F. LANGUAGE USAGE: The program/</w:t>
                  </w:r>
                  <w:proofErr w:type="gramStart"/>
                  <w:r w:rsidRPr="0034734A">
                    <w:rPr>
                      <w:b/>
                      <w:color w:val="FFFFFF" w:themeColor="background1"/>
                      <w:sz w:val="20"/>
                    </w:rPr>
                    <w:t>plan  . . .</w:t>
                  </w:r>
                  <w:proofErr w:type="gramEnd"/>
                </w:p>
              </w:tc>
              <w:tc>
                <w:tcPr>
                  <w:tcW w:w="630" w:type="dxa"/>
                  <w:shd w:val="clear" w:color="auto" w:fill="1F4E79" w:themeFill="accent1" w:themeFillShade="80"/>
                </w:tcPr>
                <w:p w:rsidR="003A0AB5" w:rsidRDefault="003A0AB5" w:rsidP="00CC254F">
                  <w:pPr>
                    <w:jc w:val="center"/>
                    <w:rPr>
                      <w:b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10%</w:t>
                  </w:r>
                </w:p>
              </w:tc>
            </w:tr>
            <w:tr w:rsidR="003A0AB5" w:rsidTr="00F73A66">
              <w:trPr>
                <w:trHeight w:val="705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uses correct English exceptionally well and follows the format and style of scholarly writing.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3A0AB5" w:rsidTr="00F73A66">
              <w:trPr>
                <w:trHeight w:val="705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proofErr w:type="gramStart"/>
                  <w:r>
                    <w:rPr>
                      <w:sz w:val="20"/>
                    </w:rPr>
                    <w:t>generally</w:t>
                  </w:r>
                  <w:proofErr w:type="gramEnd"/>
                  <w:r>
                    <w:rPr>
                      <w:sz w:val="20"/>
                    </w:rPr>
                    <w:t xml:space="preserve"> uses correct English and follows the format and style of scholarly writing but has some easily visible language usage issues.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3A0AB5" w:rsidTr="00F73A66">
              <w:trPr>
                <w:trHeight w:val="494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uses good English and follows the format and style of scholarly writing but has some recurring language issues. 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A0AB5" w:rsidTr="00F73A66">
              <w:trPr>
                <w:trHeight w:val="482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consistently shows issues in language usage and in the format and style of scholarly writing. 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3A0AB5" w:rsidTr="00F73A66">
              <w:trPr>
                <w:trHeight w:val="482"/>
              </w:trPr>
              <w:tc>
                <w:tcPr>
                  <w:tcW w:w="495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is hardly understandable due to recurring major language and formatting and style issues.</w:t>
                  </w:r>
                </w:p>
              </w:tc>
              <w:tc>
                <w:tcPr>
                  <w:tcW w:w="63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140EF3" w:rsidRDefault="00140EF3" w:rsidP="00CC254F"/>
        </w:tc>
      </w:tr>
      <w:tr w:rsidR="003A0AB5" w:rsidTr="003E2571">
        <w:trPr>
          <w:gridAfter w:val="1"/>
          <w:wAfter w:w="23" w:type="dxa"/>
          <w:trHeight w:val="2600"/>
        </w:trPr>
        <w:tc>
          <w:tcPr>
            <w:tcW w:w="11519" w:type="dxa"/>
            <w:gridSpan w:val="2"/>
            <w:shd w:val="clear" w:color="auto" w:fill="auto"/>
          </w:tcPr>
          <w:tbl>
            <w:tblPr>
              <w:tblpPr w:leftFromText="180" w:rightFromText="180" w:vertAnchor="text" w:horzAnchor="margin" w:tblpXSpec="center" w:tblpY="35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90"/>
              <w:gridCol w:w="634"/>
            </w:tblGrid>
            <w:tr w:rsidR="003A0AB5" w:rsidTr="0034734A">
              <w:trPr>
                <w:trHeight w:val="186"/>
              </w:trPr>
              <w:tc>
                <w:tcPr>
                  <w:tcW w:w="4890" w:type="dxa"/>
                  <w:shd w:val="clear" w:color="auto" w:fill="1F4E79" w:themeFill="accent1" w:themeFillShade="80"/>
                </w:tcPr>
                <w:p w:rsidR="003A0AB5" w:rsidRPr="0034734A" w:rsidRDefault="007505D5" w:rsidP="00CC254F">
                  <w:pPr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lastRenderedPageBreak/>
                    <w:t>G. LITERATURE: The program/</w:t>
                  </w:r>
                  <w:proofErr w:type="gramStart"/>
                  <w:r w:rsidRPr="0034734A">
                    <w:rPr>
                      <w:b/>
                      <w:color w:val="FFFFFF" w:themeColor="background1"/>
                      <w:sz w:val="20"/>
                    </w:rPr>
                    <w:t>plan  . . .</w:t>
                  </w:r>
                  <w:proofErr w:type="gramEnd"/>
                </w:p>
              </w:tc>
              <w:tc>
                <w:tcPr>
                  <w:tcW w:w="634" w:type="dxa"/>
                  <w:shd w:val="clear" w:color="auto" w:fill="1F4E79" w:themeFill="accent1" w:themeFillShade="80"/>
                </w:tcPr>
                <w:p w:rsidR="003A0AB5" w:rsidRPr="0034734A" w:rsidRDefault="003A0AB5" w:rsidP="00CC254F">
                  <w:pPr>
                    <w:jc w:val="center"/>
                    <w:rPr>
                      <w:b/>
                      <w:color w:val="FFFFFF" w:themeColor="background1"/>
                      <w:sz w:val="20"/>
                    </w:rPr>
                  </w:pPr>
                  <w:r w:rsidRPr="0034734A">
                    <w:rPr>
                      <w:b/>
                      <w:color w:val="FFFFFF" w:themeColor="background1"/>
                      <w:sz w:val="20"/>
                    </w:rPr>
                    <w:t>10%</w:t>
                  </w:r>
                </w:p>
              </w:tc>
            </w:tr>
            <w:tr w:rsidR="003A0AB5" w:rsidTr="003A0AB5">
              <w:trPr>
                <w:trHeight w:val="513"/>
              </w:trPr>
              <w:tc>
                <w:tcPr>
                  <w:tcW w:w="489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is supported by a rich repertoire of credible</w:t>
                  </w:r>
                  <w:r w:rsidR="000A500D">
                    <w:rPr>
                      <w:sz w:val="20"/>
                    </w:rPr>
                    <w:t>*</w:t>
                  </w:r>
                  <w:r>
                    <w:rPr>
                      <w:sz w:val="20"/>
                    </w:rPr>
                    <w:t xml:space="preserve"> and recent literature from leading thought leaders and experts in the discipline.</w:t>
                  </w:r>
                </w:p>
              </w:tc>
              <w:tc>
                <w:tcPr>
                  <w:tcW w:w="63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3A0AB5" w:rsidTr="003A0AB5">
              <w:trPr>
                <w:trHeight w:val="513"/>
              </w:trPr>
              <w:tc>
                <w:tcPr>
                  <w:tcW w:w="489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is supported by an adequate number of credible</w:t>
                  </w:r>
                  <w:r w:rsidR="000A500D">
                    <w:rPr>
                      <w:sz w:val="20"/>
                    </w:rPr>
                    <w:t>*</w:t>
                  </w:r>
                  <w:r>
                    <w:rPr>
                      <w:sz w:val="20"/>
                    </w:rPr>
                    <w:t xml:space="preserve"> and recent literature from leading thought leaders and experts in the discipline.</w:t>
                  </w:r>
                </w:p>
              </w:tc>
              <w:tc>
                <w:tcPr>
                  <w:tcW w:w="63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</w:tr>
            <w:tr w:rsidR="003A0AB5" w:rsidTr="003A0AB5">
              <w:trPr>
                <w:trHeight w:val="359"/>
              </w:trPr>
              <w:tc>
                <w:tcPr>
                  <w:tcW w:w="489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is supported by an adequate number of </w:t>
                  </w:r>
                  <w:proofErr w:type="gramStart"/>
                  <w:r>
                    <w:rPr>
                      <w:sz w:val="20"/>
                    </w:rPr>
                    <w:t>literature</w:t>
                  </w:r>
                  <w:proofErr w:type="gramEnd"/>
                  <w:r>
                    <w:rPr>
                      <w:sz w:val="20"/>
                    </w:rPr>
                    <w:t>, some of which are not credible</w:t>
                  </w:r>
                  <w:r w:rsidR="000A500D">
                    <w:rPr>
                      <w:sz w:val="20"/>
                    </w:rPr>
                    <w:t>*</w:t>
                  </w:r>
                  <w:r>
                    <w:rPr>
                      <w:sz w:val="20"/>
                    </w:rPr>
                    <w:t xml:space="preserve"> and recent.</w:t>
                  </w:r>
                </w:p>
              </w:tc>
              <w:tc>
                <w:tcPr>
                  <w:tcW w:w="63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3A0AB5" w:rsidTr="003A0AB5">
              <w:trPr>
                <w:trHeight w:val="350"/>
              </w:trPr>
              <w:tc>
                <w:tcPr>
                  <w:tcW w:w="4890" w:type="dxa"/>
                </w:tcPr>
                <w:p w:rsidR="003A0AB5" w:rsidRDefault="007505D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i</w:t>
                  </w:r>
                  <w:r w:rsidR="003A0AB5">
                    <w:rPr>
                      <w:sz w:val="20"/>
                    </w:rPr>
                    <w:t xml:space="preserve">s supported by a limited number of </w:t>
                  </w:r>
                  <w:proofErr w:type="gramStart"/>
                  <w:r w:rsidR="003A0AB5">
                    <w:rPr>
                      <w:sz w:val="20"/>
                    </w:rPr>
                    <w:t>literature</w:t>
                  </w:r>
                  <w:proofErr w:type="gramEnd"/>
                  <w:r w:rsidR="003A0AB5">
                    <w:rPr>
                      <w:sz w:val="20"/>
                    </w:rPr>
                    <w:t>.</w:t>
                  </w:r>
                </w:p>
              </w:tc>
              <w:tc>
                <w:tcPr>
                  <w:tcW w:w="63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</w:tr>
            <w:tr w:rsidR="003A0AB5" w:rsidTr="003A0AB5">
              <w:trPr>
                <w:trHeight w:val="186"/>
              </w:trPr>
              <w:tc>
                <w:tcPr>
                  <w:tcW w:w="4890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is supported by a very limited number of </w:t>
                  </w:r>
                  <w:proofErr w:type="gramStart"/>
                  <w:r>
                    <w:rPr>
                      <w:sz w:val="20"/>
                    </w:rPr>
                    <w:t>literature</w:t>
                  </w:r>
                  <w:proofErr w:type="gram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634" w:type="dxa"/>
                </w:tcPr>
                <w:p w:rsidR="003A0AB5" w:rsidRDefault="003A0AB5" w:rsidP="00CC254F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</w:tr>
          </w:tbl>
          <w:p w:rsidR="003A0AB5" w:rsidRPr="000512AA" w:rsidRDefault="003A0AB5" w:rsidP="00CC254F">
            <w:pPr>
              <w:rPr>
                <w:b/>
              </w:rPr>
            </w:pPr>
          </w:p>
        </w:tc>
      </w:tr>
    </w:tbl>
    <w:p w:rsidR="00DA77F3" w:rsidRDefault="000A500D" w:rsidP="00CC254F">
      <w:pPr>
        <w:pStyle w:val="ListParagraph"/>
      </w:pPr>
      <w:r>
        <w:t>*</w:t>
      </w:r>
      <w:r w:rsidRPr="007505D5">
        <w:rPr>
          <w:i/>
        </w:rPr>
        <w:t xml:space="preserve">Credible </w:t>
      </w:r>
      <w:r w:rsidR="00576D0E">
        <w:t>as used in this rubric means trustworthy and cited accurately.</w:t>
      </w:r>
    </w:p>
    <w:p w:rsidR="00EB0393" w:rsidRDefault="00EB0393" w:rsidP="00CC254F">
      <w:pPr>
        <w:pStyle w:val="ListParagraph"/>
      </w:pPr>
    </w:p>
    <w:p w:rsidR="00EB0393" w:rsidRPr="007505D5" w:rsidRDefault="00EB0393" w:rsidP="00CC254F">
      <w:pPr>
        <w:rPr>
          <w:b/>
          <w:sz w:val="22"/>
        </w:rPr>
      </w:pPr>
      <w:r w:rsidRPr="007505D5">
        <w:rPr>
          <w:b/>
          <w:sz w:val="22"/>
        </w:rPr>
        <w:t xml:space="preserve">Total Score: </w:t>
      </w:r>
      <w:r w:rsidRPr="007505D5">
        <w:rPr>
          <w:u w:val="single"/>
        </w:rPr>
        <w:tab/>
      </w:r>
      <w:r w:rsidRPr="007505D5">
        <w:rPr>
          <w:u w:val="single"/>
        </w:rPr>
        <w:tab/>
      </w:r>
      <w:r w:rsidRPr="007505D5">
        <w:rPr>
          <w:b/>
          <w:sz w:val="22"/>
        </w:rPr>
        <w:t>/100</w:t>
      </w:r>
      <w:r w:rsidR="007505D5" w:rsidRPr="007505D5">
        <w:rPr>
          <w:b/>
          <w:sz w:val="22"/>
        </w:rPr>
        <w:t xml:space="preserve">                            </w:t>
      </w:r>
    </w:p>
    <w:p w:rsidR="00EB0393" w:rsidRPr="007505D5" w:rsidRDefault="00EB0393" w:rsidP="00CC254F">
      <w:pPr>
        <w:rPr>
          <w:u w:val="single"/>
        </w:rPr>
      </w:pPr>
    </w:p>
    <w:p w:rsidR="007505D5" w:rsidRPr="0034734A" w:rsidRDefault="007505D5" w:rsidP="00CC254F">
      <w:pPr>
        <w:rPr>
          <w:u w:val="single"/>
        </w:rPr>
      </w:pPr>
    </w:p>
    <w:p w:rsidR="0034734A" w:rsidRPr="0034734A" w:rsidRDefault="0034734A" w:rsidP="00CC254F">
      <w:pPr>
        <w:rPr>
          <w:b/>
        </w:rPr>
      </w:pPr>
      <w:r w:rsidRPr="0034734A">
        <w:rPr>
          <w:b/>
        </w:rPr>
        <w:t>Comments:</w:t>
      </w:r>
    </w:p>
    <w:p w:rsidR="0034734A" w:rsidRPr="0034734A" w:rsidRDefault="0034734A" w:rsidP="00CC254F">
      <w:pPr>
        <w:rPr>
          <w:b/>
        </w:rPr>
      </w:pPr>
      <w:r w:rsidRPr="0034734A">
        <w:rPr>
          <w:b/>
        </w:rPr>
        <w:t>___________________________________________________________________</w:t>
      </w:r>
      <w:r>
        <w:rPr>
          <w:b/>
        </w:rPr>
        <w:t>___________</w:t>
      </w:r>
    </w:p>
    <w:p w:rsidR="0034734A" w:rsidRPr="0034734A" w:rsidRDefault="0034734A" w:rsidP="00CC254F">
      <w:pPr>
        <w:rPr>
          <w:b/>
        </w:rPr>
      </w:pPr>
      <w:r w:rsidRPr="0034734A">
        <w:rPr>
          <w:b/>
        </w:rPr>
        <w:t>___________________________________________________________________</w:t>
      </w:r>
      <w:r>
        <w:rPr>
          <w:b/>
        </w:rPr>
        <w:t>___________</w:t>
      </w:r>
    </w:p>
    <w:p w:rsidR="0034734A" w:rsidRDefault="0034734A" w:rsidP="00CC254F">
      <w:pPr>
        <w:rPr>
          <w:b/>
        </w:rPr>
      </w:pPr>
      <w:r w:rsidRPr="0034734A">
        <w:rPr>
          <w:b/>
        </w:rPr>
        <w:t>___________________________________________________________________</w:t>
      </w:r>
      <w:r>
        <w:rPr>
          <w:b/>
        </w:rPr>
        <w:t>___________</w:t>
      </w:r>
    </w:p>
    <w:p w:rsidR="0034734A" w:rsidRPr="0034734A" w:rsidRDefault="0034734A" w:rsidP="00CC254F">
      <w:pPr>
        <w:rPr>
          <w:b/>
        </w:rPr>
      </w:pPr>
      <w:r>
        <w:rPr>
          <w:b/>
        </w:rPr>
        <w:t>______________________________________________________________________________</w:t>
      </w:r>
    </w:p>
    <w:p w:rsidR="0034734A" w:rsidRDefault="0034734A" w:rsidP="00CC254F">
      <w:pPr>
        <w:rPr>
          <w:b/>
          <w:sz w:val="28"/>
        </w:rPr>
      </w:pPr>
    </w:p>
    <w:p w:rsidR="0034734A" w:rsidRPr="0034734A" w:rsidRDefault="0034734A" w:rsidP="00CC254F">
      <w:pPr>
        <w:rPr>
          <w:b/>
        </w:rPr>
      </w:pPr>
    </w:p>
    <w:p w:rsidR="00EB0393" w:rsidRPr="0034734A" w:rsidRDefault="0034734A" w:rsidP="00CC254F">
      <w:pPr>
        <w:rPr>
          <w:b/>
        </w:rPr>
        <w:sectPr w:rsidR="00EB0393" w:rsidRPr="0034734A" w:rsidSect="000C342B">
          <w:type w:val="continuous"/>
          <w:pgSz w:w="12240" w:h="15840"/>
          <w:pgMar w:top="180" w:right="630" w:bottom="1440" w:left="1440" w:header="708" w:footer="708" w:gutter="0"/>
          <w:cols w:space="708"/>
          <w:docGrid w:linePitch="360"/>
        </w:sectPr>
      </w:pPr>
      <w:r w:rsidRPr="0034734A">
        <w:rPr>
          <w:b/>
        </w:rPr>
        <w:t>Name of Professor ______________</w:t>
      </w:r>
      <w:r>
        <w:rPr>
          <w:b/>
        </w:rPr>
        <w:t>____</w:t>
      </w:r>
      <w:r w:rsidRPr="0034734A">
        <w:rPr>
          <w:b/>
        </w:rPr>
        <w:t xml:space="preserve"> Signature __________</w:t>
      </w:r>
      <w:r>
        <w:rPr>
          <w:b/>
        </w:rPr>
        <w:t xml:space="preserve">__ </w:t>
      </w:r>
      <w:r w:rsidR="00EB0393" w:rsidRPr="0034734A">
        <w:rPr>
          <w:b/>
        </w:rPr>
        <w:t>Date: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B0393" w:rsidRDefault="00EB0393" w:rsidP="00CC254F">
      <w:pPr>
        <w:rPr>
          <w:b/>
          <w:sz w:val="28"/>
        </w:rPr>
      </w:pPr>
    </w:p>
    <w:p w:rsidR="00CC254F" w:rsidRDefault="00CC254F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  <w:bookmarkStart w:id="0" w:name="_Hlk146102745"/>
      <w:bookmarkStart w:id="1" w:name="_Hlk146102746"/>
    </w:p>
    <w:p w:rsidR="00CC254F" w:rsidRDefault="00CC254F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CC254F" w:rsidRDefault="00CC254F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CC254F" w:rsidRDefault="00CC254F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CC254F" w:rsidRDefault="00CC254F" w:rsidP="00CC254F">
      <w:pPr>
        <w:pStyle w:val="BasicParagraph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</w:p>
    <w:p w:rsidR="00102299" w:rsidRP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</w:pPr>
      <w:r w:rsidRPr="00102299">
        <w:rPr>
          <w:rFonts w:ascii="Century Gothic" w:hAnsi="Century Gothic" w:cs="CG Omega"/>
          <w:b/>
          <w:bCs/>
          <w:i/>
          <w:color w:val="000000" w:themeColor="text1"/>
          <w:sz w:val="16"/>
          <w:szCs w:val="16"/>
        </w:rPr>
        <w:t>Program Plan Rubric</w:t>
      </w:r>
    </w:p>
    <w:p w:rsidR="00102299" w:rsidRDefault="00102299" w:rsidP="00102299">
      <w:pPr>
        <w:pStyle w:val="BasicParagraph"/>
        <w:spacing w:line="240" w:lineRule="auto"/>
        <w:rPr>
          <w:rFonts w:ascii="Century Gothic" w:hAnsi="Century Gothic" w:cs="CG Omega"/>
          <w:bCs/>
          <w:i/>
          <w:color w:val="000000" w:themeColor="text1"/>
          <w:sz w:val="16"/>
          <w:szCs w:val="16"/>
        </w:rPr>
      </w:pPr>
      <w:r w:rsidRPr="00102299">
        <w:rPr>
          <w:rFonts w:ascii="Century Gothic" w:hAnsi="Century Gothic" w:cs="CG Omega"/>
          <w:bCs/>
          <w:i/>
          <w:color w:val="000000" w:themeColor="text1"/>
          <w:sz w:val="16"/>
          <w:szCs w:val="16"/>
        </w:rPr>
        <w:t>Approved by the Education Department on March 23, 2021</w:t>
      </w:r>
    </w:p>
    <w:p w:rsidR="00102299" w:rsidRDefault="00102299" w:rsidP="00102299">
      <w:pPr>
        <w:pStyle w:val="BasicParagraph"/>
        <w:spacing w:line="240" w:lineRule="auto"/>
        <w:rPr>
          <w:rFonts w:ascii="CG Omega" w:hAnsi="CG Omega" w:cs="CG Omega"/>
          <w:b/>
          <w:bCs/>
          <w:color w:val="008900"/>
          <w:sz w:val="16"/>
          <w:szCs w:val="16"/>
        </w:rPr>
      </w:pPr>
    </w:p>
    <w:p w:rsidR="00CC254F" w:rsidRDefault="00CC254F" w:rsidP="00CC254F">
      <w:pPr>
        <w:pStyle w:val="BasicParagraph"/>
        <w:spacing w:line="240" w:lineRule="auto"/>
        <w:jc w:val="center"/>
        <w:rPr>
          <w:rFonts w:ascii="CG Omega" w:hAnsi="CG Omega" w:cs="CG Omega"/>
          <w:b/>
          <w:bCs/>
          <w:color w:val="005326"/>
          <w:sz w:val="16"/>
          <w:szCs w:val="16"/>
        </w:rPr>
      </w:pPr>
      <w:r>
        <w:rPr>
          <w:rFonts w:ascii="CG Omega" w:hAnsi="CG Omega" w:cs="CG Omega"/>
          <w:b/>
          <w:bCs/>
          <w:color w:val="008900"/>
          <w:sz w:val="16"/>
          <w:szCs w:val="16"/>
        </w:rPr>
        <w:t>Adventist International Institute of Advanced Studies</w:t>
      </w:r>
    </w:p>
    <w:p w:rsidR="00CC254F" w:rsidRDefault="00CC254F" w:rsidP="00CC254F">
      <w:pPr>
        <w:pStyle w:val="BasicParagraph"/>
        <w:spacing w:line="240" w:lineRule="auto"/>
        <w:jc w:val="center"/>
      </w:pPr>
      <w:proofErr w:type="spellStart"/>
      <w:r>
        <w:rPr>
          <w:rFonts w:ascii="CG Omega" w:hAnsi="CG Omega" w:cs="CG Omega"/>
          <w:sz w:val="14"/>
          <w:szCs w:val="14"/>
        </w:rPr>
        <w:t>Lalaan</w:t>
      </w:r>
      <w:proofErr w:type="spellEnd"/>
      <w:r>
        <w:rPr>
          <w:rFonts w:ascii="CG Omega" w:hAnsi="CG Omega" w:cs="CG Omega"/>
          <w:sz w:val="14"/>
          <w:szCs w:val="14"/>
        </w:rPr>
        <w:t xml:space="preserve"> I, Silang, Cavite 4118, Philippines I Phone: 63 46 4144 300 I Email: scribe@aiias.edu</w:t>
      </w:r>
      <w:r>
        <w:softHyphen/>
      </w:r>
    </w:p>
    <w:p w:rsidR="00EB0393" w:rsidRDefault="00CC254F" w:rsidP="00102299">
      <w:pPr>
        <w:pStyle w:val="BasicParagraph"/>
        <w:spacing w:line="240" w:lineRule="auto"/>
        <w:jc w:val="center"/>
      </w:pPr>
      <w:r>
        <w:rPr>
          <w:rFonts w:ascii="CG Omega" w:hAnsi="CG Omega" w:cs="CG Omega"/>
          <w:b/>
          <w:bCs/>
          <w:color w:val="008900"/>
          <w:sz w:val="16"/>
          <w:szCs w:val="16"/>
        </w:rPr>
        <w:t xml:space="preserve"> “Graduate Education with a Heart for Mission”</w:t>
      </w:r>
      <w:bookmarkStart w:id="2" w:name="_GoBack"/>
      <w:bookmarkEnd w:id="0"/>
      <w:bookmarkEnd w:id="1"/>
      <w:bookmarkEnd w:id="2"/>
    </w:p>
    <w:sectPr w:rsidR="00EB0393" w:rsidSect="00102299">
      <w:footerReference w:type="default" r:id="rId8"/>
      <w:type w:val="continuous"/>
      <w:pgSz w:w="12240" w:h="15840"/>
      <w:pgMar w:top="0" w:right="540" w:bottom="1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95F" w:rsidRDefault="0048395F" w:rsidP="00C747D3">
      <w:r>
        <w:separator/>
      </w:r>
    </w:p>
  </w:endnote>
  <w:endnote w:type="continuationSeparator" w:id="0">
    <w:p w:rsidR="0048395F" w:rsidRDefault="0048395F" w:rsidP="00C7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 Rounded MT">
    <w:altName w:val="Arial"/>
    <w:charset w:val="00"/>
    <w:family w:val="swiss"/>
    <w:pitch w:val="variable"/>
    <w:sig w:usb0="00000003" w:usb1="00000000" w:usb2="00000000" w:usb3="00000000" w:csb0="00000001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Optima">
    <w:panose1 w:val="000B0000000000000000"/>
    <w:charset w:val="00"/>
    <w:family w:val="swiss"/>
    <w:pitch w:val="variable"/>
    <w:sig w:usb0="20000007" w:usb1="00000000" w:usb2="00000000" w:usb3="00000000" w:csb0="00000111" w:csb1="00000000"/>
  </w:font>
  <w:font w:name="CG Omega">
    <w:altName w:val="Segoe UI"/>
    <w:charset w:val="00"/>
    <w:family w:val="swiss"/>
    <w:pitch w:val="variable"/>
    <w:sig w:usb0="00000000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A77F3" w:rsidRDefault="00DA77F3">
    <w:pPr>
      <w:pStyle w:val="Footer"/>
      <w:rPr>
        <w:i/>
        <w:sz w:val="16"/>
        <w:szCs w:val="16"/>
      </w:rPr>
    </w:pPr>
    <w:r>
      <w:rPr>
        <w:i/>
        <w:sz w:val="16"/>
        <w:szCs w:val="16"/>
      </w:rPr>
      <w:t>Evaluation Form for Comprehensive Exam</w:t>
    </w:r>
  </w:p>
  <w:p w:rsidR="00DA77F3" w:rsidRPr="00DA77F3" w:rsidRDefault="00DA77F3">
    <w:pPr>
      <w:pStyle w:val="Footer"/>
      <w:rPr>
        <w:i/>
        <w:sz w:val="16"/>
        <w:szCs w:val="16"/>
      </w:rPr>
    </w:pPr>
    <w:r w:rsidRPr="00DA77F3">
      <w:rPr>
        <w:i/>
        <w:sz w:val="16"/>
        <w:szCs w:val="16"/>
      </w:rPr>
      <w:t xml:space="preserve">Revised February </w:t>
    </w:r>
    <w:r w:rsidR="009B3C24">
      <w:rPr>
        <w:i/>
        <w:sz w:val="16"/>
        <w:szCs w:val="16"/>
      </w:rPr>
      <w:t>26</w:t>
    </w:r>
    <w:r w:rsidRPr="00DA77F3">
      <w:rPr>
        <w:i/>
        <w:sz w:val="16"/>
        <w:szCs w:val="16"/>
      </w:rPr>
      <w:t>, 2021</w:t>
    </w:r>
  </w:p>
  <w:p w:rsidR="00DA77F3" w:rsidRDefault="00DA77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95F" w:rsidRDefault="0048395F" w:rsidP="00C747D3">
      <w:r>
        <w:separator/>
      </w:r>
    </w:p>
  </w:footnote>
  <w:footnote w:type="continuationSeparator" w:id="0">
    <w:p w:rsidR="0048395F" w:rsidRDefault="0048395F" w:rsidP="00C74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481762"/>
    <w:multiLevelType w:val="hybridMultilevel"/>
    <w:tmpl w:val="1FE847C6"/>
    <w:lvl w:ilvl="0" w:tplc="3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05A"/>
    <w:rsid w:val="000042D9"/>
    <w:rsid w:val="00014E1F"/>
    <w:rsid w:val="00016901"/>
    <w:rsid w:val="00030F4B"/>
    <w:rsid w:val="00040901"/>
    <w:rsid w:val="0005076A"/>
    <w:rsid w:val="000512AA"/>
    <w:rsid w:val="000559F2"/>
    <w:rsid w:val="0006443A"/>
    <w:rsid w:val="00075072"/>
    <w:rsid w:val="000755A0"/>
    <w:rsid w:val="00083685"/>
    <w:rsid w:val="0009535D"/>
    <w:rsid w:val="000A500D"/>
    <w:rsid w:val="000B01A5"/>
    <w:rsid w:val="000B4288"/>
    <w:rsid w:val="000B65E1"/>
    <w:rsid w:val="000B7B5C"/>
    <w:rsid w:val="000C342B"/>
    <w:rsid w:val="000C5318"/>
    <w:rsid w:val="000C6233"/>
    <w:rsid w:val="000D16BC"/>
    <w:rsid w:val="000D3785"/>
    <w:rsid w:val="000E3F22"/>
    <w:rsid w:val="00102299"/>
    <w:rsid w:val="00104FD3"/>
    <w:rsid w:val="0010644F"/>
    <w:rsid w:val="00115C7D"/>
    <w:rsid w:val="001208B6"/>
    <w:rsid w:val="00137A3D"/>
    <w:rsid w:val="00137ADB"/>
    <w:rsid w:val="00140EF3"/>
    <w:rsid w:val="001456C0"/>
    <w:rsid w:val="00145862"/>
    <w:rsid w:val="00145C34"/>
    <w:rsid w:val="00157A1E"/>
    <w:rsid w:val="001813D3"/>
    <w:rsid w:val="00182B86"/>
    <w:rsid w:val="0019181D"/>
    <w:rsid w:val="001936B1"/>
    <w:rsid w:val="001B22D5"/>
    <w:rsid w:val="001B79E7"/>
    <w:rsid w:val="001C2435"/>
    <w:rsid w:val="001C55B3"/>
    <w:rsid w:val="001F1745"/>
    <w:rsid w:val="00214FF9"/>
    <w:rsid w:val="00216CC2"/>
    <w:rsid w:val="00227F1E"/>
    <w:rsid w:val="00235903"/>
    <w:rsid w:val="002421C6"/>
    <w:rsid w:val="0024557C"/>
    <w:rsid w:val="00251685"/>
    <w:rsid w:val="00273767"/>
    <w:rsid w:val="0027592F"/>
    <w:rsid w:val="00275AE0"/>
    <w:rsid w:val="002827C2"/>
    <w:rsid w:val="002A17A8"/>
    <w:rsid w:val="002A4C63"/>
    <w:rsid w:val="002A4E19"/>
    <w:rsid w:val="002A5046"/>
    <w:rsid w:val="002B1697"/>
    <w:rsid w:val="002B3E41"/>
    <w:rsid w:val="002B6EE2"/>
    <w:rsid w:val="002C388E"/>
    <w:rsid w:val="002C39E3"/>
    <w:rsid w:val="002E29DF"/>
    <w:rsid w:val="002F596D"/>
    <w:rsid w:val="00301EDD"/>
    <w:rsid w:val="00325FC1"/>
    <w:rsid w:val="00332F49"/>
    <w:rsid w:val="0034734A"/>
    <w:rsid w:val="00351F38"/>
    <w:rsid w:val="003546C3"/>
    <w:rsid w:val="00366485"/>
    <w:rsid w:val="00383A7D"/>
    <w:rsid w:val="003846BC"/>
    <w:rsid w:val="00392745"/>
    <w:rsid w:val="003A0AB5"/>
    <w:rsid w:val="003A1794"/>
    <w:rsid w:val="003A6ACF"/>
    <w:rsid w:val="003A7983"/>
    <w:rsid w:val="003B7B29"/>
    <w:rsid w:val="003C26DC"/>
    <w:rsid w:val="003C6663"/>
    <w:rsid w:val="003D63B3"/>
    <w:rsid w:val="003E0F25"/>
    <w:rsid w:val="003E2571"/>
    <w:rsid w:val="003E4E61"/>
    <w:rsid w:val="003F7736"/>
    <w:rsid w:val="00406038"/>
    <w:rsid w:val="004122EC"/>
    <w:rsid w:val="00415CD0"/>
    <w:rsid w:val="0042094B"/>
    <w:rsid w:val="004237CE"/>
    <w:rsid w:val="00433E2E"/>
    <w:rsid w:val="00436092"/>
    <w:rsid w:val="00440412"/>
    <w:rsid w:val="00450629"/>
    <w:rsid w:val="00465369"/>
    <w:rsid w:val="0048395F"/>
    <w:rsid w:val="00483A63"/>
    <w:rsid w:val="0048420B"/>
    <w:rsid w:val="00486F43"/>
    <w:rsid w:val="00496350"/>
    <w:rsid w:val="004A1EBA"/>
    <w:rsid w:val="004B30D4"/>
    <w:rsid w:val="004B4428"/>
    <w:rsid w:val="004C1FB6"/>
    <w:rsid w:val="004D29CB"/>
    <w:rsid w:val="004F24D0"/>
    <w:rsid w:val="00515C67"/>
    <w:rsid w:val="00524A52"/>
    <w:rsid w:val="00530D17"/>
    <w:rsid w:val="00544724"/>
    <w:rsid w:val="00551693"/>
    <w:rsid w:val="005713EA"/>
    <w:rsid w:val="00572631"/>
    <w:rsid w:val="0057365A"/>
    <w:rsid w:val="00575BFE"/>
    <w:rsid w:val="00576D0E"/>
    <w:rsid w:val="00582610"/>
    <w:rsid w:val="005856CD"/>
    <w:rsid w:val="005A0692"/>
    <w:rsid w:val="005A62A6"/>
    <w:rsid w:val="005A67EC"/>
    <w:rsid w:val="0060697E"/>
    <w:rsid w:val="00614DB3"/>
    <w:rsid w:val="0062624E"/>
    <w:rsid w:val="00627C32"/>
    <w:rsid w:val="00632053"/>
    <w:rsid w:val="0064098A"/>
    <w:rsid w:val="00667246"/>
    <w:rsid w:val="00684143"/>
    <w:rsid w:val="00695F77"/>
    <w:rsid w:val="006B2E0F"/>
    <w:rsid w:val="006B4EE4"/>
    <w:rsid w:val="006E72C9"/>
    <w:rsid w:val="006F20D8"/>
    <w:rsid w:val="00701B5E"/>
    <w:rsid w:val="007056A0"/>
    <w:rsid w:val="00724F13"/>
    <w:rsid w:val="007505D5"/>
    <w:rsid w:val="00750EA0"/>
    <w:rsid w:val="007551BA"/>
    <w:rsid w:val="00756B8B"/>
    <w:rsid w:val="00773161"/>
    <w:rsid w:val="00775A71"/>
    <w:rsid w:val="00776604"/>
    <w:rsid w:val="00776CCD"/>
    <w:rsid w:val="007830E2"/>
    <w:rsid w:val="00785145"/>
    <w:rsid w:val="00790BE7"/>
    <w:rsid w:val="00794B87"/>
    <w:rsid w:val="007955D9"/>
    <w:rsid w:val="007A001A"/>
    <w:rsid w:val="007A43E7"/>
    <w:rsid w:val="007A62D5"/>
    <w:rsid w:val="007B4BF5"/>
    <w:rsid w:val="007C01B2"/>
    <w:rsid w:val="007C07C4"/>
    <w:rsid w:val="007C7FDA"/>
    <w:rsid w:val="007E169A"/>
    <w:rsid w:val="007E3E3F"/>
    <w:rsid w:val="007E7B2C"/>
    <w:rsid w:val="007F69DA"/>
    <w:rsid w:val="00806DEC"/>
    <w:rsid w:val="00810168"/>
    <w:rsid w:val="008213A9"/>
    <w:rsid w:val="0082768C"/>
    <w:rsid w:val="00827C4B"/>
    <w:rsid w:val="00831C69"/>
    <w:rsid w:val="008328F8"/>
    <w:rsid w:val="0084372E"/>
    <w:rsid w:val="00843F1E"/>
    <w:rsid w:val="008446AA"/>
    <w:rsid w:val="0086101C"/>
    <w:rsid w:val="008704B6"/>
    <w:rsid w:val="0088400D"/>
    <w:rsid w:val="00890F3A"/>
    <w:rsid w:val="00892E32"/>
    <w:rsid w:val="00896D54"/>
    <w:rsid w:val="008E5E0E"/>
    <w:rsid w:val="008F11D1"/>
    <w:rsid w:val="008F4E43"/>
    <w:rsid w:val="008F547B"/>
    <w:rsid w:val="00902007"/>
    <w:rsid w:val="00921F8F"/>
    <w:rsid w:val="0092670D"/>
    <w:rsid w:val="009308E1"/>
    <w:rsid w:val="0097514B"/>
    <w:rsid w:val="00984FC9"/>
    <w:rsid w:val="009851A8"/>
    <w:rsid w:val="00992A15"/>
    <w:rsid w:val="00995D08"/>
    <w:rsid w:val="009B2273"/>
    <w:rsid w:val="009B3C24"/>
    <w:rsid w:val="009B5259"/>
    <w:rsid w:val="009C203A"/>
    <w:rsid w:val="009C5570"/>
    <w:rsid w:val="009D0889"/>
    <w:rsid w:val="009D61D4"/>
    <w:rsid w:val="009E05DF"/>
    <w:rsid w:val="009F26BB"/>
    <w:rsid w:val="009F5426"/>
    <w:rsid w:val="009F6A2A"/>
    <w:rsid w:val="00A13466"/>
    <w:rsid w:val="00A242AC"/>
    <w:rsid w:val="00A26630"/>
    <w:rsid w:val="00A31E9A"/>
    <w:rsid w:val="00A347F4"/>
    <w:rsid w:val="00A35279"/>
    <w:rsid w:val="00A4118B"/>
    <w:rsid w:val="00A4192E"/>
    <w:rsid w:val="00A9201C"/>
    <w:rsid w:val="00A93F2D"/>
    <w:rsid w:val="00AA17F6"/>
    <w:rsid w:val="00AA2C0A"/>
    <w:rsid w:val="00AB0D04"/>
    <w:rsid w:val="00AB2163"/>
    <w:rsid w:val="00AC4206"/>
    <w:rsid w:val="00AC703D"/>
    <w:rsid w:val="00B048D7"/>
    <w:rsid w:val="00B0568D"/>
    <w:rsid w:val="00B073D0"/>
    <w:rsid w:val="00B11201"/>
    <w:rsid w:val="00B20239"/>
    <w:rsid w:val="00B27FBC"/>
    <w:rsid w:val="00B5348C"/>
    <w:rsid w:val="00B813CB"/>
    <w:rsid w:val="00B87895"/>
    <w:rsid w:val="00BA45D5"/>
    <w:rsid w:val="00BA6E0B"/>
    <w:rsid w:val="00BA7CDE"/>
    <w:rsid w:val="00BC1C04"/>
    <w:rsid w:val="00BC2044"/>
    <w:rsid w:val="00BC4D8C"/>
    <w:rsid w:val="00BE3D72"/>
    <w:rsid w:val="00BE3E86"/>
    <w:rsid w:val="00BE7765"/>
    <w:rsid w:val="00BF3C4F"/>
    <w:rsid w:val="00BF4541"/>
    <w:rsid w:val="00C023A2"/>
    <w:rsid w:val="00C10B71"/>
    <w:rsid w:val="00C10BBF"/>
    <w:rsid w:val="00C1168A"/>
    <w:rsid w:val="00C36627"/>
    <w:rsid w:val="00C42BC9"/>
    <w:rsid w:val="00C51BBE"/>
    <w:rsid w:val="00C54E19"/>
    <w:rsid w:val="00C661DD"/>
    <w:rsid w:val="00C7054E"/>
    <w:rsid w:val="00C73EB2"/>
    <w:rsid w:val="00C74658"/>
    <w:rsid w:val="00C747D3"/>
    <w:rsid w:val="00C81527"/>
    <w:rsid w:val="00C97FB8"/>
    <w:rsid w:val="00CB4061"/>
    <w:rsid w:val="00CC254F"/>
    <w:rsid w:val="00CD6B96"/>
    <w:rsid w:val="00CE715B"/>
    <w:rsid w:val="00D06F00"/>
    <w:rsid w:val="00D46EE0"/>
    <w:rsid w:val="00D62A0C"/>
    <w:rsid w:val="00D753AC"/>
    <w:rsid w:val="00D823A7"/>
    <w:rsid w:val="00D9018C"/>
    <w:rsid w:val="00DA4416"/>
    <w:rsid w:val="00DA77F3"/>
    <w:rsid w:val="00DC6219"/>
    <w:rsid w:val="00DD1F5B"/>
    <w:rsid w:val="00DE179B"/>
    <w:rsid w:val="00DF1C5C"/>
    <w:rsid w:val="00DF563A"/>
    <w:rsid w:val="00DF6723"/>
    <w:rsid w:val="00E110D5"/>
    <w:rsid w:val="00E1390F"/>
    <w:rsid w:val="00E15F6F"/>
    <w:rsid w:val="00E26741"/>
    <w:rsid w:val="00E26775"/>
    <w:rsid w:val="00E30D43"/>
    <w:rsid w:val="00E41973"/>
    <w:rsid w:val="00E44761"/>
    <w:rsid w:val="00E45A6C"/>
    <w:rsid w:val="00E472CA"/>
    <w:rsid w:val="00E639AC"/>
    <w:rsid w:val="00E65675"/>
    <w:rsid w:val="00E70EB0"/>
    <w:rsid w:val="00E73CE3"/>
    <w:rsid w:val="00E772EC"/>
    <w:rsid w:val="00E863FE"/>
    <w:rsid w:val="00E8692F"/>
    <w:rsid w:val="00E97E86"/>
    <w:rsid w:val="00EA4B5B"/>
    <w:rsid w:val="00EA533D"/>
    <w:rsid w:val="00EB0393"/>
    <w:rsid w:val="00EE0447"/>
    <w:rsid w:val="00EF2209"/>
    <w:rsid w:val="00EF2D9E"/>
    <w:rsid w:val="00F0040C"/>
    <w:rsid w:val="00F0549A"/>
    <w:rsid w:val="00F116F8"/>
    <w:rsid w:val="00F166EF"/>
    <w:rsid w:val="00F24556"/>
    <w:rsid w:val="00F518EA"/>
    <w:rsid w:val="00F5403C"/>
    <w:rsid w:val="00F55935"/>
    <w:rsid w:val="00F60C68"/>
    <w:rsid w:val="00F73A66"/>
    <w:rsid w:val="00F8305A"/>
    <w:rsid w:val="00F955A3"/>
    <w:rsid w:val="00FC2BF7"/>
    <w:rsid w:val="00FC6560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BE3DC"/>
  <w15:chartTrackingRefBased/>
  <w15:docId w15:val="{5216BBDB-81B2-44A6-879D-DAD3FF4BF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6F0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EB0393"/>
    <w:pPr>
      <w:keepNext/>
      <w:keepLines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365F91"/>
      <w:spacing w:line="259" w:lineRule="auto"/>
      <w:ind w:left="1796"/>
      <w:outlineLvl w:val="0"/>
    </w:pPr>
    <w:rPr>
      <w:rFonts w:ascii="Arial Rounded MT" w:eastAsia="Arial Rounded MT" w:hAnsi="Arial Rounded MT" w:cs="Arial Rounded MT"/>
      <w:b/>
      <w:color w:val="FFFFFF"/>
      <w:sz w:val="40"/>
      <w:szCs w:val="2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6F00"/>
    <w:pPr>
      <w:jc w:val="center"/>
    </w:pPr>
    <w:rPr>
      <w:b/>
      <w:sz w:val="52"/>
    </w:rPr>
  </w:style>
  <w:style w:type="character" w:customStyle="1" w:styleId="BodyTextChar">
    <w:name w:val="Body Text Char"/>
    <w:link w:val="BodyText"/>
    <w:rsid w:val="00D06F00"/>
    <w:rPr>
      <w:rFonts w:ascii="Times New Roman" w:eastAsia="Times New Roman" w:hAnsi="Times New Roman" w:cs="Times New Roman"/>
      <w:b/>
      <w:sz w:val="52"/>
    </w:rPr>
  </w:style>
  <w:style w:type="table" w:styleId="TableGrid">
    <w:name w:val="Table Grid"/>
    <w:basedOn w:val="TableNormal"/>
    <w:uiPriority w:val="39"/>
    <w:rsid w:val="00004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78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7D3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747D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C747D3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747D3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EB0393"/>
    <w:rPr>
      <w:rFonts w:ascii="Arial Rounded MT" w:eastAsia="Arial Rounded MT" w:hAnsi="Arial Rounded MT" w:cs="Arial Rounded MT"/>
      <w:b/>
      <w:color w:val="FFFFFF"/>
      <w:sz w:val="40"/>
      <w:szCs w:val="22"/>
      <w:shd w:val="clear" w:color="auto" w:fill="365F91"/>
      <w:lang w:val="en-PH" w:eastAsia="en-PH"/>
    </w:rPr>
  </w:style>
  <w:style w:type="paragraph" w:customStyle="1" w:styleId="BasicParagraph">
    <w:name w:val="[Basic Paragraph]"/>
    <w:basedOn w:val="Normal"/>
    <w:uiPriority w:val="99"/>
    <w:rsid w:val="00CC254F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1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1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4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4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842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368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47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AIIAS</Company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Safary Wa-Mbaleka</dc:creator>
  <cp:keywords/>
  <dc:description/>
  <cp:lastModifiedBy>educ-sec</cp:lastModifiedBy>
  <cp:revision>3</cp:revision>
  <cp:lastPrinted>2021-05-06T03:09:00Z</cp:lastPrinted>
  <dcterms:created xsi:type="dcterms:W3CDTF">2023-09-20T03:54:00Z</dcterms:created>
  <dcterms:modified xsi:type="dcterms:W3CDTF">2023-09-20T04:02:00Z</dcterms:modified>
</cp:coreProperties>
</file>